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2BC3" w14:textId="389DBD64" w:rsidR="001D701E" w:rsidRDefault="00CB18D1" w:rsidP="00CB18D1">
      <w:pPr>
        <w:spacing w:after="0" w:line="240" w:lineRule="auto"/>
        <w:rPr>
          <w:rFonts w:ascii="Times New Roman" w:hAnsi="Times New Roman" w:cs="Times New Roman"/>
        </w:rPr>
      </w:pPr>
      <w:r>
        <w:rPr>
          <w:rFonts w:ascii="Times New Roman" w:hAnsi="Times New Roman" w:cs="Times New Roman"/>
          <w:noProof/>
        </w:rPr>
        <w:drawing>
          <wp:inline distT="0" distB="0" distL="0" distR="0" wp14:anchorId="63995F6D" wp14:editId="68EBC97D">
            <wp:extent cx="2267712" cy="64922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67712" cy="649224"/>
                    </a:xfrm>
                    <a:prstGeom prst="rect">
                      <a:avLst/>
                    </a:prstGeom>
                  </pic:spPr>
                </pic:pic>
              </a:graphicData>
            </a:graphic>
          </wp:inline>
        </w:drawing>
      </w:r>
    </w:p>
    <w:p w14:paraId="16777E45" w14:textId="0133E7D9" w:rsidR="00CB18D1" w:rsidRDefault="00CB18D1" w:rsidP="00CB18D1">
      <w:pPr>
        <w:spacing w:after="0" w:line="240" w:lineRule="auto"/>
        <w:rPr>
          <w:rFonts w:ascii="Times New Roman" w:hAnsi="Times New Roman" w:cs="Times New Roman"/>
        </w:rPr>
      </w:pPr>
    </w:p>
    <w:p w14:paraId="089BF222" w14:textId="77777777" w:rsidR="00CB18D1" w:rsidRDefault="00CB18D1" w:rsidP="00CB18D1">
      <w:pPr>
        <w:spacing w:after="0" w:line="240" w:lineRule="auto"/>
        <w:rPr>
          <w:rFonts w:ascii="Times New Roman" w:hAnsi="Times New Roman" w:cs="Times New Roman"/>
        </w:rPr>
      </w:pPr>
    </w:p>
    <w:p w14:paraId="3F522DF3" w14:textId="61A4C2B7" w:rsidR="00CB18D1" w:rsidRDefault="00CB18D1" w:rsidP="00CB18D1">
      <w:pPr>
        <w:spacing w:after="0" w:line="240" w:lineRule="auto"/>
        <w:rPr>
          <w:rFonts w:ascii="Times New Roman" w:hAnsi="Times New Roman" w:cs="Times New Roman"/>
        </w:rPr>
      </w:pPr>
      <w:r>
        <w:rPr>
          <w:rFonts w:ascii="Times New Roman" w:hAnsi="Times New Roman" w:cs="Times New Roman"/>
        </w:rPr>
        <w:t>July 8, 2021</w:t>
      </w:r>
    </w:p>
    <w:p w14:paraId="08CEC172" w14:textId="77777777" w:rsidR="00CB18D1" w:rsidRDefault="00CB18D1" w:rsidP="00CB18D1">
      <w:pPr>
        <w:spacing w:after="0" w:line="240" w:lineRule="auto"/>
        <w:rPr>
          <w:rFonts w:ascii="Times New Roman" w:hAnsi="Times New Roman" w:cs="Times New Roman"/>
        </w:rPr>
      </w:pPr>
    </w:p>
    <w:p w14:paraId="26B1F917" w14:textId="14ADA0C1" w:rsidR="00CB18D1" w:rsidRDefault="00CB18D1" w:rsidP="00CB18D1">
      <w:pPr>
        <w:spacing w:after="0" w:line="240" w:lineRule="auto"/>
        <w:rPr>
          <w:rFonts w:ascii="Times New Roman" w:hAnsi="Times New Roman" w:cs="Times New Roman"/>
        </w:rPr>
      </w:pPr>
    </w:p>
    <w:p w14:paraId="63FCC4D5" w14:textId="684113A0" w:rsidR="00CB18D1" w:rsidRDefault="00CB18D1" w:rsidP="00CB18D1">
      <w:pPr>
        <w:spacing w:after="0" w:line="240" w:lineRule="auto"/>
        <w:rPr>
          <w:rFonts w:ascii="Times New Roman" w:hAnsi="Times New Roman" w:cs="Times New Roman"/>
        </w:rPr>
      </w:pPr>
      <w:r>
        <w:rPr>
          <w:rFonts w:ascii="Times New Roman" w:hAnsi="Times New Roman" w:cs="Times New Roman"/>
        </w:rPr>
        <w:t>The Honorable Janet D. Howell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Honorable Luke Torian</w:t>
      </w:r>
    </w:p>
    <w:p w14:paraId="0C3CA8D6" w14:textId="1A4ADE64" w:rsidR="00CB18D1" w:rsidRDefault="00CB18D1" w:rsidP="00CB18D1">
      <w:pPr>
        <w:spacing w:after="0" w:line="240" w:lineRule="auto"/>
        <w:rPr>
          <w:rFonts w:ascii="Times New Roman" w:hAnsi="Times New Roman" w:cs="Times New Roman"/>
        </w:rPr>
      </w:pPr>
      <w:r>
        <w:rPr>
          <w:rFonts w:ascii="Times New Roman" w:hAnsi="Times New Roman" w:cs="Times New Roman"/>
        </w:rPr>
        <w:t>Virginia Senate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Virginia House of Delegates</w:t>
      </w:r>
      <w:r>
        <w:rPr>
          <w:rFonts w:ascii="Times New Roman" w:hAnsi="Times New Roman" w:cs="Times New Roman"/>
        </w:rPr>
        <w:tab/>
      </w:r>
    </w:p>
    <w:p w14:paraId="402B8CC3" w14:textId="694A820C" w:rsidR="00CB18D1" w:rsidRDefault="00CB18D1" w:rsidP="00CB18D1">
      <w:pPr>
        <w:spacing w:after="0" w:line="240" w:lineRule="auto"/>
        <w:rPr>
          <w:rFonts w:ascii="Times New Roman" w:hAnsi="Times New Roman" w:cs="Times New Roman"/>
        </w:rPr>
      </w:pPr>
      <w:r>
        <w:rPr>
          <w:rFonts w:ascii="Times New Roman" w:hAnsi="Times New Roman" w:cs="Times New Roman"/>
        </w:rPr>
        <w:t>Pocahontas Building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 Box 406</w:t>
      </w:r>
    </w:p>
    <w:p w14:paraId="2F7FE2E8" w14:textId="7EDFF984" w:rsidR="00CB18D1" w:rsidRDefault="00CB18D1" w:rsidP="00CB18D1">
      <w:pPr>
        <w:spacing w:after="0" w:line="240" w:lineRule="auto"/>
        <w:rPr>
          <w:rFonts w:ascii="Times New Roman" w:hAnsi="Times New Roman" w:cs="Times New Roman"/>
        </w:rPr>
      </w:pPr>
      <w:r>
        <w:rPr>
          <w:rFonts w:ascii="Times New Roman" w:hAnsi="Times New Roman" w:cs="Times New Roman"/>
        </w:rPr>
        <w:t>Richmond, VA 23219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Richmond, VA 23218</w:t>
      </w:r>
    </w:p>
    <w:p w14:paraId="472CEE41" w14:textId="21BD0463" w:rsidR="00CB18D1" w:rsidRDefault="00CB18D1" w:rsidP="00CB18D1">
      <w:pPr>
        <w:spacing w:after="0" w:line="240" w:lineRule="auto"/>
        <w:rPr>
          <w:rFonts w:ascii="Times New Roman" w:hAnsi="Times New Roman" w:cs="Times New Roman"/>
        </w:rPr>
      </w:pPr>
    </w:p>
    <w:p w14:paraId="6B5E1C75" w14:textId="1476B42F" w:rsidR="00CB18D1" w:rsidRDefault="00CB18D1" w:rsidP="00CB18D1">
      <w:pPr>
        <w:spacing w:after="0" w:line="240" w:lineRule="auto"/>
        <w:rPr>
          <w:rFonts w:ascii="Times New Roman" w:hAnsi="Times New Roman" w:cs="Times New Roman"/>
        </w:rPr>
      </w:pPr>
    </w:p>
    <w:p w14:paraId="237BCAF0" w14:textId="2A856FFD" w:rsidR="00CB18D1" w:rsidRDefault="00CB18D1" w:rsidP="00CB18D1">
      <w:pPr>
        <w:spacing w:after="0" w:line="240" w:lineRule="auto"/>
        <w:rPr>
          <w:rFonts w:ascii="Times New Roman" w:hAnsi="Times New Roman" w:cs="Times New Roman"/>
        </w:rPr>
      </w:pPr>
      <w:r>
        <w:rPr>
          <w:rFonts w:ascii="Times New Roman" w:hAnsi="Times New Roman" w:cs="Times New Roman"/>
        </w:rPr>
        <w:t>Dear Senator Howell and Delegate Torian,</w:t>
      </w:r>
    </w:p>
    <w:p w14:paraId="5C2606F0" w14:textId="39E510B6" w:rsidR="00CB18D1" w:rsidRDefault="00CB18D1" w:rsidP="00CB18D1">
      <w:pPr>
        <w:spacing w:after="0" w:line="240" w:lineRule="auto"/>
        <w:rPr>
          <w:rFonts w:ascii="Times New Roman" w:hAnsi="Times New Roman" w:cs="Times New Roman"/>
        </w:rPr>
      </w:pPr>
    </w:p>
    <w:p w14:paraId="23BEE2B2" w14:textId="7751BE6C" w:rsidR="00CB18D1" w:rsidRDefault="008A7DAB" w:rsidP="00CB18D1">
      <w:pPr>
        <w:spacing w:after="0" w:line="240" w:lineRule="auto"/>
        <w:rPr>
          <w:rFonts w:ascii="Times New Roman" w:hAnsi="Times New Roman" w:cs="Times New Roman"/>
        </w:rPr>
      </w:pPr>
      <w:r>
        <w:rPr>
          <w:rFonts w:ascii="Times New Roman" w:hAnsi="Times New Roman" w:cs="Times New Roman"/>
        </w:rPr>
        <w:t>On behalf of Virginia’s credit unions, I am writing in support of initiatives that we believe will move the Virginia economy forward as you undertake the allocation of $4.3 billion in federal relief funding.  The Virginia Credit Union League represents the Commonwealth’s 110 credit unions and the 15 million members serve</w:t>
      </w:r>
      <w:r w:rsidR="00FB5656">
        <w:rPr>
          <w:rFonts w:ascii="Times New Roman" w:hAnsi="Times New Roman" w:cs="Times New Roman"/>
        </w:rPr>
        <w:t>d</w:t>
      </w:r>
      <w:r>
        <w:rPr>
          <w:rFonts w:ascii="Times New Roman" w:hAnsi="Times New Roman" w:cs="Times New Roman"/>
        </w:rPr>
        <w:t xml:space="preserve"> throughout the state, country, and world.</w:t>
      </w:r>
    </w:p>
    <w:p w14:paraId="70E0B0A1" w14:textId="76E4FA36" w:rsidR="008A7DAB" w:rsidRDefault="008A7DAB" w:rsidP="00CB18D1">
      <w:pPr>
        <w:spacing w:after="0" w:line="240" w:lineRule="auto"/>
        <w:rPr>
          <w:rFonts w:ascii="Times New Roman" w:hAnsi="Times New Roman" w:cs="Times New Roman"/>
        </w:rPr>
      </w:pPr>
    </w:p>
    <w:p w14:paraId="495FCED8" w14:textId="3366CFE6" w:rsidR="008A7DAB" w:rsidRDefault="00C42318" w:rsidP="00CB18D1">
      <w:pPr>
        <w:spacing w:after="0" w:line="240" w:lineRule="auto"/>
        <w:rPr>
          <w:rFonts w:ascii="Times New Roman" w:hAnsi="Times New Roman" w:cs="Times New Roman"/>
        </w:rPr>
      </w:pPr>
      <w:r>
        <w:rPr>
          <w:rFonts w:ascii="Times New Roman" w:hAnsi="Times New Roman" w:cs="Times New Roman"/>
        </w:rPr>
        <w:t>Credit unions appreciate your leadership as we have navigated the unprecedented pandemic</w:t>
      </w:r>
      <w:r w:rsidR="00FB5656">
        <w:rPr>
          <w:rFonts w:ascii="Times New Roman" w:hAnsi="Times New Roman" w:cs="Times New Roman"/>
        </w:rPr>
        <w:t xml:space="preserve"> and its associated disruptions to our personal and business lives</w:t>
      </w:r>
      <w:r>
        <w:rPr>
          <w:rFonts w:ascii="Times New Roman" w:hAnsi="Times New Roman" w:cs="Times New Roman"/>
        </w:rPr>
        <w:t xml:space="preserve"> over the past 18 months</w:t>
      </w:r>
      <w:r w:rsidR="00FB5656">
        <w:rPr>
          <w:rFonts w:ascii="Times New Roman" w:hAnsi="Times New Roman" w:cs="Times New Roman"/>
        </w:rPr>
        <w:t xml:space="preserve">.  </w:t>
      </w:r>
      <w:r>
        <w:rPr>
          <w:rFonts w:ascii="Times New Roman" w:hAnsi="Times New Roman" w:cs="Times New Roman"/>
        </w:rPr>
        <w:t xml:space="preserve">Credit unions have remained open for business as essential service providers providing financial solutions for individuals, businesses, and communities.  </w:t>
      </w:r>
    </w:p>
    <w:p w14:paraId="537FE0E8" w14:textId="6BE40F94" w:rsidR="00C42318" w:rsidRDefault="00C42318" w:rsidP="00CB18D1">
      <w:pPr>
        <w:spacing w:after="0" w:line="240" w:lineRule="auto"/>
        <w:rPr>
          <w:rFonts w:ascii="Times New Roman" w:hAnsi="Times New Roman" w:cs="Times New Roman"/>
        </w:rPr>
      </w:pPr>
    </w:p>
    <w:p w14:paraId="27367ECD" w14:textId="477F4C61" w:rsidR="00C42318" w:rsidRDefault="00C42318" w:rsidP="00CB18D1">
      <w:pPr>
        <w:spacing w:after="0" w:line="240" w:lineRule="auto"/>
        <w:rPr>
          <w:rFonts w:ascii="Times New Roman" w:hAnsi="Times New Roman" w:cs="Times New Roman"/>
        </w:rPr>
      </w:pPr>
      <w:r>
        <w:rPr>
          <w:rFonts w:ascii="Times New Roman" w:hAnsi="Times New Roman" w:cs="Times New Roman"/>
        </w:rPr>
        <w:t xml:space="preserve">It is our understanding the 2021 Special Session of the Virginia General Assembly commencing on August 2 will be limited in scope.  </w:t>
      </w:r>
      <w:r w:rsidR="00D12BFC">
        <w:rPr>
          <w:rFonts w:ascii="Times New Roman" w:hAnsi="Times New Roman" w:cs="Times New Roman"/>
        </w:rPr>
        <w:t>There are three priorities we wish to address:</w:t>
      </w:r>
    </w:p>
    <w:p w14:paraId="79A1F1BD" w14:textId="54C3CAF5" w:rsidR="00D12BFC" w:rsidRDefault="00D12BFC" w:rsidP="00CB18D1">
      <w:pPr>
        <w:spacing w:after="0" w:line="240" w:lineRule="auto"/>
        <w:rPr>
          <w:rFonts w:ascii="Times New Roman" w:hAnsi="Times New Roman" w:cs="Times New Roman"/>
        </w:rPr>
      </w:pPr>
    </w:p>
    <w:p w14:paraId="764DF709" w14:textId="4E0C67D4" w:rsidR="00D12BFC" w:rsidRDefault="002A6967" w:rsidP="00CB18D1">
      <w:pPr>
        <w:spacing w:after="0" w:line="240" w:lineRule="auto"/>
        <w:rPr>
          <w:rFonts w:ascii="Times New Roman" w:hAnsi="Times New Roman" w:cs="Times New Roman"/>
        </w:rPr>
      </w:pPr>
      <w:r>
        <w:rPr>
          <w:rFonts w:ascii="Times New Roman" w:hAnsi="Times New Roman" w:cs="Times New Roman"/>
          <w:b/>
          <w:bCs/>
        </w:rPr>
        <w:t xml:space="preserve">Unemployment Trust Fund </w:t>
      </w:r>
      <w:r>
        <w:rPr>
          <w:rFonts w:ascii="Times New Roman" w:hAnsi="Times New Roman" w:cs="Times New Roman"/>
        </w:rPr>
        <w:t xml:space="preserve">– The League supports the use of an estimated $1.3 billion of federal emergency aid to replenish the state’s unemployment trust fund.  Employers facing an uneven recovery should not be subjected to extraordinary payroll tax increases.  </w:t>
      </w:r>
      <w:r w:rsidR="00E902E5">
        <w:rPr>
          <w:rFonts w:ascii="Times New Roman" w:hAnsi="Times New Roman" w:cs="Times New Roman"/>
        </w:rPr>
        <w:t>Shoring up the fund in this manner will benefit credit unions and the businesses they serve.</w:t>
      </w:r>
    </w:p>
    <w:p w14:paraId="108A341A" w14:textId="4BFCB998" w:rsidR="00E902E5" w:rsidRDefault="00E902E5" w:rsidP="00CB18D1">
      <w:pPr>
        <w:spacing w:after="0" w:line="240" w:lineRule="auto"/>
        <w:rPr>
          <w:rFonts w:ascii="Times New Roman" w:hAnsi="Times New Roman" w:cs="Times New Roman"/>
        </w:rPr>
      </w:pPr>
    </w:p>
    <w:p w14:paraId="3968DDED" w14:textId="1E423107" w:rsidR="0053749A" w:rsidRDefault="0053749A" w:rsidP="00CB18D1">
      <w:pPr>
        <w:spacing w:after="0" w:line="240" w:lineRule="auto"/>
        <w:rPr>
          <w:rFonts w:ascii="Times New Roman" w:hAnsi="Times New Roman" w:cs="Times New Roman"/>
        </w:rPr>
      </w:pPr>
      <w:r>
        <w:rPr>
          <w:rFonts w:ascii="Times New Roman" w:hAnsi="Times New Roman" w:cs="Times New Roman"/>
          <w:b/>
          <w:bCs/>
        </w:rPr>
        <w:t xml:space="preserve">Department of </w:t>
      </w:r>
      <w:r w:rsidR="0079052C">
        <w:rPr>
          <w:rFonts w:ascii="Times New Roman" w:hAnsi="Times New Roman" w:cs="Times New Roman"/>
          <w:b/>
          <w:bCs/>
        </w:rPr>
        <w:t xml:space="preserve">Housing and Community Development (CDFIs) </w:t>
      </w:r>
      <w:r w:rsidR="003B500E">
        <w:rPr>
          <w:rFonts w:ascii="Times New Roman" w:hAnsi="Times New Roman" w:cs="Times New Roman"/>
        </w:rPr>
        <w:t>–</w:t>
      </w:r>
      <w:r w:rsidR="0079052C">
        <w:rPr>
          <w:rFonts w:ascii="Times New Roman" w:hAnsi="Times New Roman" w:cs="Times New Roman"/>
        </w:rPr>
        <w:t xml:space="preserve"> </w:t>
      </w:r>
      <w:r w:rsidR="003B500E">
        <w:rPr>
          <w:rFonts w:ascii="Times New Roman" w:hAnsi="Times New Roman" w:cs="Times New Roman"/>
        </w:rPr>
        <w:t xml:space="preserve">We applaud the $10 million allocation in the biennial budget that establishes a Virginia Community Financial Institutions (CDFI) Fund.  We understand the one-time appropriation is primarily intended for commercial purposes focusing on small businesses.  There are 6 CDFI credit unions in Virginia of which the majority </w:t>
      </w:r>
      <w:r w:rsidR="00742E47">
        <w:rPr>
          <w:rFonts w:ascii="Times New Roman" w:hAnsi="Times New Roman" w:cs="Times New Roman"/>
        </w:rPr>
        <w:t>can benefit from additional CDFI funds or reallocated funds geared toward consumer lending such as affordable housing and transportation.</w:t>
      </w:r>
    </w:p>
    <w:p w14:paraId="6C5F8A18" w14:textId="2841AF89" w:rsidR="00781850" w:rsidRDefault="00781850" w:rsidP="00CB18D1">
      <w:pPr>
        <w:spacing w:after="0" w:line="240" w:lineRule="auto"/>
        <w:rPr>
          <w:rFonts w:ascii="Times New Roman" w:hAnsi="Times New Roman" w:cs="Times New Roman"/>
        </w:rPr>
      </w:pPr>
    </w:p>
    <w:p w14:paraId="7AF7D523" w14:textId="32473824" w:rsidR="00781850" w:rsidRDefault="00781850" w:rsidP="00CB18D1">
      <w:pPr>
        <w:spacing w:after="0" w:line="240" w:lineRule="auto"/>
        <w:rPr>
          <w:rFonts w:ascii="Times New Roman" w:hAnsi="Times New Roman" w:cs="Times New Roman"/>
        </w:rPr>
      </w:pPr>
      <w:r>
        <w:rPr>
          <w:rFonts w:ascii="Times New Roman" w:hAnsi="Times New Roman" w:cs="Times New Roman"/>
          <w:b/>
          <w:bCs/>
        </w:rPr>
        <w:t>Broadband</w:t>
      </w:r>
      <w:r>
        <w:rPr>
          <w:rFonts w:ascii="Times New Roman" w:hAnsi="Times New Roman" w:cs="Times New Roman"/>
        </w:rPr>
        <w:t xml:space="preserve"> </w:t>
      </w:r>
      <w:r w:rsidR="00D857F2">
        <w:rPr>
          <w:rFonts w:ascii="Times New Roman" w:hAnsi="Times New Roman" w:cs="Times New Roman"/>
        </w:rPr>
        <w:t>– The League supports the Commonwealth Connect Coalition and believes access to broadband is essential for economic development, quality health care, and educational opportunity.  Credit unions and their members will benefit from universal broadband access.</w:t>
      </w:r>
    </w:p>
    <w:p w14:paraId="71419125" w14:textId="7B6A30FF" w:rsidR="00D857F2" w:rsidRDefault="00D857F2" w:rsidP="00CB18D1">
      <w:pPr>
        <w:spacing w:after="0" w:line="240" w:lineRule="auto"/>
        <w:rPr>
          <w:rFonts w:ascii="Times New Roman" w:hAnsi="Times New Roman" w:cs="Times New Roman"/>
        </w:rPr>
      </w:pPr>
    </w:p>
    <w:p w14:paraId="33E6B0E1" w14:textId="0B1C6C98" w:rsidR="00D857F2" w:rsidRDefault="00D857F2" w:rsidP="00CB18D1">
      <w:pPr>
        <w:spacing w:after="0" w:line="240" w:lineRule="auto"/>
        <w:rPr>
          <w:rFonts w:ascii="Times New Roman" w:hAnsi="Times New Roman" w:cs="Times New Roman"/>
        </w:rPr>
      </w:pPr>
      <w:r>
        <w:rPr>
          <w:rFonts w:ascii="Times New Roman" w:hAnsi="Times New Roman" w:cs="Times New Roman"/>
        </w:rPr>
        <w:t>Sincerely,</w:t>
      </w:r>
    </w:p>
    <w:p w14:paraId="5C7EC142" w14:textId="05C8EA1B" w:rsidR="00D714B4" w:rsidRDefault="00D714B4" w:rsidP="00CB18D1">
      <w:pPr>
        <w:spacing w:after="0" w:line="240" w:lineRule="auto"/>
        <w:rPr>
          <w:rFonts w:ascii="Times New Roman" w:hAnsi="Times New Roman" w:cs="Times New Roman"/>
        </w:rPr>
      </w:pPr>
    </w:p>
    <w:p w14:paraId="07C9BB38" w14:textId="612009AA" w:rsidR="00D714B4" w:rsidRDefault="00D714B4" w:rsidP="00CB18D1">
      <w:pPr>
        <w:spacing w:after="0" w:line="240" w:lineRule="auto"/>
        <w:rPr>
          <w:rFonts w:ascii="Times New Roman" w:hAnsi="Times New Roman" w:cs="Times New Roman"/>
        </w:rPr>
      </w:pPr>
    </w:p>
    <w:p w14:paraId="358B5568" w14:textId="5C80CFC3" w:rsidR="00D714B4" w:rsidRDefault="00D714B4" w:rsidP="00CB18D1">
      <w:pPr>
        <w:spacing w:after="0" w:line="240" w:lineRule="auto"/>
        <w:rPr>
          <w:rFonts w:ascii="Times New Roman" w:hAnsi="Times New Roman" w:cs="Times New Roman"/>
        </w:rPr>
      </w:pPr>
      <w:r>
        <w:rPr>
          <w:rFonts w:ascii="Times New Roman" w:hAnsi="Times New Roman" w:cs="Times New Roman"/>
        </w:rPr>
        <w:t>David Miles</w:t>
      </w:r>
    </w:p>
    <w:p w14:paraId="5102338F" w14:textId="1FC5F0ED" w:rsidR="00D714B4" w:rsidRPr="00781850" w:rsidRDefault="00D714B4" w:rsidP="00CB18D1">
      <w:pPr>
        <w:spacing w:after="0" w:line="240" w:lineRule="auto"/>
        <w:rPr>
          <w:rFonts w:ascii="Times New Roman" w:hAnsi="Times New Roman" w:cs="Times New Roman"/>
        </w:rPr>
      </w:pPr>
      <w:r>
        <w:rPr>
          <w:rFonts w:ascii="Times New Roman" w:hAnsi="Times New Roman" w:cs="Times New Roman"/>
        </w:rPr>
        <w:t>Senior Vice President</w:t>
      </w:r>
    </w:p>
    <w:sectPr w:rsidR="00D714B4" w:rsidRPr="0078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D1"/>
    <w:rsid w:val="00003BFB"/>
    <w:rsid w:val="001D701E"/>
    <w:rsid w:val="002A6967"/>
    <w:rsid w:val="003B500E"/>
    <w:rsid w:val="0053749A"/>
    <w:rsid w:val="00742E47"/>
    <w:rsid w:val="00781850"/>
    <w:rsid w:val="0079052C"/>
    <w:rsid w:val="007A2421"/>
    <w:rsid w:val="008A7DAB"/>
    <w:rsid w:val="00C42318"/>
    <w:rsid w:val="00CB18D1"/>
    <w:rsid w:val="00D12BFC"/>
    <w:rsid w:val="00D714B4"/>
    <w:rsid w:val="00D857F2"/>
    <w:rsid w:val="00E902E5"/>
    <w:rsid w:val="00FB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4693"/>
  <w15:chartTrackingRefBased/>
  <w15:docId w15:val="{E7BEB7E9-D3B5-4DDC-B976-18202EB5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Miles</dc:creator>
  <cp:keywords/>
  <dc:description/>
  <cp:lastModifiedBy>David Miles</cp:lastModifiedBy>
  <cp:revision>13</cp:revision>
  <dcterms:created xsi:type="dcterms:W3CDTF">2021-07-08T13:56:00Z</dcterms:created>
  <dcterms:modified xsi:type="dcterms:W3CDTF">2021-07-20T13:15:00Z</dcterms:modified>
</cp:coreProperties>
</file>